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附件2</w:t>
      </w:r>
    </w:p>
    <w:p>
      <w:pPr>
        <w:spacing w:line="500" w:lineRule="exact"/>
        <w:jc w:val="center"/>
        <w:rPr>
          <w:rFonts w:hint="eastAsia" w:ascii="方正小标宋_GBK" w:eastAsia="方正小标宋_GBK"/>
          <w:kern w:val="0"/>
        </w:rPr>
      </w:pPr>
    </w:p>
    <w:p>
      <w:pPr>
        <w:spacing w:line="500" w:lineRule="exact"/>
        <w:jc w:val="center"/>
        <w:rPr>
          <w:rFonts w:ascii="方正小标宋_GBK" w:eastAsia="方正小标宋_GBK"/>
          <w:kern w:val="0"/>
        </w:rPr>
      </w:pPr>
      <w:r>
        <w:rPr>
          <w:rFonts w:hint="eastAsia" w:ascii="方正小标宋_GBK" w:eastAsia="方正小标宋_GBK"/>
          <w:kern w:val="0"/>
        </w:rPr>
        <w:t>安徽省中等职业学校优秀论文、优秀教学软件和优质课</w:t>
      </w:r>
    </w:p>
    <w:p>
      <w:pPr>
        <w:spacing w:line="500" w:lineRule="exact"/>
        <w:jc w:val="center"/>
        <w:rPr>
          <w:rFonts w:ascii="仿宋_GB2312" w:eastAsia="仿宋_GB2312"/>
          <w:b/>
          <w:bCs/>
          <w:kern w:val="0"/>
          <w:sz w:val="30"/>
          <w:szCs w:val="30"/>
        </w:rPr>
      </w:pPr>
      <w:r>
        <w:rPr>
          <w:rFonts w:hint="eastAsia" w:ascii="方正小标宋_GBK" w:eastAsia="方正小标宋_GBK"/>
          <w:kern w:val="0"/>
        </w:rPr>
        <w:t>评选推荐表</w:t>
      </w:r>
    </w:p>
    <w:tbl>
      <w:tblPr>
        <w:tblStyle w:val="4"/>
        <w:tblW w:w="87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0"/>
        <w:gridCol w:w="2160"/>
        <w:gridCol w:w="36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标    题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问病荐药之发热</w:t>
            </w:r>
            <w:bookmarkStart w:id="0" w:name="_GoBack"/>
            <w:bookmarkEnd w:id="0"/>
            <w:r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  <w:t>情景演练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作者姓名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李果、张磊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联系电话</w:t>
            </w:r>
          </w:p>
        </w:tc>
        <w:tc>
          <w:tcPr>
            <w:tcW w:w="3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17355851018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单    位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安徽省阜阳技师学院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内容介绍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(本栏须由本人填写)</w:t>
            </w:r>
          </w:p>
          <w:p>
            <w:pPr>
              <w:spacing w:line="360" w:lineRule="auto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本视频是模拟为发热患者推荐用药服务操作的一个流程，是根据《药店零售与服务技术》这门课程的“问病荐药——发热”章节需要进行的拍摄，供给学生课上观摩学习。</w:t>
            </w:r>
          </w:p>
          <w:p>
            <w:pPr>
              <w:spacing w:line="360" w:lineRule="auto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本视频主要介绍了:根据模拟患者的发热情况，了解发热原因及相关的症状，判断疾病从而为患者合理推荐药品，以及如何接待顾客并对顾客进行用药导和健康教育知识。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市专家评选组意见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ind w:firstLine="336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专家组组长签名                                                   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市教育局职教研究室推荐意见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ind w:firstLine="463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市教育局职教研究室 </w:t>
            </w:r>
          </w:p>
          <w:p>
            <w:pPr>
              <w:ind w:firstLine="127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年    月   日</w:t>
            </w:r>
          </w:p>
        </w:tc>
      </w:tr>
    </w:tbl>
    <w:p/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ZGQ5MGYzNjY1YzVlZjRlODg3ODcxNjI3NDM0NjQifQ=="/>
  </w:docVars>
  <w:rsids>
    <w:rsidRoot w:val="00765A5A"/>
    <w:rsid w:val="006F5324"/>
    <w:rsid w:val="00765A5A"/>
    <w:rsid w:val="25720F72"/>
    <w:rsid w:val="32126467"/>
    <w:rsid w:val="3ABB308E"/>
    <w:rsid w:val="3BA47026"/>
    <w:rsid w:val="4EC33D0B"/>
    <w:rsid w:val="52411B9A"/>
    <w:rsid w:val="603D0C0D"/>
    <w:rsid w:val="732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286</Characters>
  <Lines>2</Lines>
  <Paragraphs>1</Paragraphs>
  <TotalTime>2</TotalTime>
  <ScaleCrop>false</ScaleCrop>
  <LinksUpToDate>false</LinksUpToDate>
  <CharactersWithSpaces>439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2021-04-21T00:35:00Z</dcterms:created>
  <dc:creator>倪朦</dc:creator>
  <cp:lastModifiedBy>路途</cp:lastModifiedBy>
  <cp:lastPrinted>2022-04-07T00:46:00Z</cp:lastPrinted>
  <dcterms:modified xsi:type="dcterms:W3CDTF">2022-05-10T09:59:03Z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FB53253B4FCF4C98A5786ED4C04ED5DF</vt:lpwstr>
  </property>
</Properties>
</file>