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94" w:rsidRPr="00451C01" w:rsidRDefault="00D5781D">
      <w:pPr>
        <w:rPr>
          <w:rFonts w:ascii="方正黑体_GBK" w:eastAsia="方正黑体_GBK"/>
          <w:sz w:val="24"/>
        </w:rPr>
      </w:pPr>
      <w:r w:rsidRPr="00451C01">
        <w:rPr>
          <w:rFonts w:ascii="方正黑体_GBK" w:eastAsia="方正黑体_GBK" w:hint="eastAsia"/>
          <w:sz w:val="24"/>
        </w:rPr>
        <w:t>附件</w:t>
      </w:r>
      <w:r w:rsidRPr="00451C01">
        <w:rPr>
          <w:rFonts w:ascii="方正黑体_GBK" w:eastAsia="方正黑体_GBK" w:hint="eastAsia"/>
          <w:sz w:val="24"/>
        </w:rPr>
        <w:t>3</w:t>
      </w:r>
      <w:bookmarkStart w:id="0" w:name="_GoBack"/>
      <w:bookmarkEnd w:id="0"/>
    </w:p>
    <w:p w:rsidR="00621B94" w:rsidRPr="00D536AA" w:rsidRDefault="00D5781D">
      <w:pPr>
        <w:spacing w:line="500" w:lineRule="exact"/>
        <w:jc w:val="center"/>
        <w:rPr>
          <w:rFonts w:ascii="方正小标宋_GBK" w:eastAsia="方正小标宋_GBK"/>
          <w:sz w:val="28"/>
        </w:rPr>
      </w:pPr>
      <w:r w:rsidRPr="00D536AA">
        <w:rPr>
          <w:rFonts w:ascii="方正小标宋_GBK" w:eastAsia="方正小标宋_GBK" w:hint="eastAsia"/>
          <w:sz w:val="28"/>
        </w:rPr>
        <w:t>安徽省中等职业学校优秀论文、优秀教学软件和优质课</w:t>
      </w:r>
    </w:p>
    <w:p w:rsidR="00621B94" w:rsidRPr="00D536AA" w:rsidRDefault="00D5781D">
      <w:pPr>
        <w:spacing w:line="500" w:lineRule="exact"/>
        <w:jc w:val="center"/>
        <w:rPr>
          <w:rFonts w:ascii="仿宋_GB2312" w:eastAsia="仿宋_GB2312"/>
          <w:b/>
          <w:bCs/>
          <w:sz w:val="44"/>
          <w:szCs w:val="30"/>
        </w:rPr>
      </w:pPr>
      <w:r w:rsidRPr="00D536AA">
        <w:rPr>
          <w:rFonts w:ascii="方正小标宋_GBK" w:eastAsia="方正小标宋_GBK" w:hint="eastAsia"/>
          <w:sz w:val="28"/>
        </w:rPr>
        <w:t>评选推荐表</w:t>
      </w:r>
    </w:p>
    <w:tbl>
      <w:tblPr>
        <w:tblW w:w="8756" w:type="dxa"/>
        <w:jc w:val="center"/>
        <w:tblLayout w:type="fixed"/>
        <w:tblLook w:val="04A0" w:firstRow="1" w:lastRow="0" w:firstColumn="1" w:lastColumn="0" w:noHBand="0" w:noVBand="1"/>
      </w:tblPr>
      <w:tblGrid>
        <w:gridCol w:w="1188"/>
        <w:gridCol w:w="1800"/>
        <w:gridCol w:w="2160"/>
        <w:gridCol w:w="3608"/>
      </w:tblGrid>
      <w:tr w:rsidR="00621B94">
        <w:trPr>
          <w:trHeight w:val="2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94" w:rsidRDefault="00D5781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标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题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94" w:rsidRDefault="00D5781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党史英雄人物：延年乔年</w:t>
            </w:r>
          </w:p>
        </w:tc>
      </w:tr>
      <w:tr w:rsidR="00621B94">
        <w:trPr>
          <w:trHeight w:val="2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94" w:rsidRDefault="00D5781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作者姓名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94" w:rsidRDefault="00D5781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王</w:t>
            </w:r>
            <w:r>
              <w:rPr>
                <w:rFonts w:ascii="宋体" w:eastAsia="宋体" w:hAnsi="宋体" w:hint="eastAsia"/>
                <w:sz w:val="24"/>
              </w:rPr>
              <w:t>茜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94" w:rsidRDefault="00D5781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36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94" w:rsidRDefault="00D5781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1775</w:t>
            </w:r>
            <w:r>
              <w:rPr>
                <w:rFonts w:ascii="宋体" w:eastAsia="宋体" w:hAnsi="宋体" w:hint="eastAsia"/>
                <w:sz w:val="24"/>
              </w:rPr>
              <w:t>5893922</w:t>
            </w:r>
          </w:p>
        </w:tc>
      </w:tr>
      <w:tr w:rsidR="00621B94">
        <w:trPr>
          <w:trHeight w:val="20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94" w:rsidRDefault="00D5781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单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位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21B94" w:rsidRDefault="00D5781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>安徽阜阳技师学院</w:t>
            </w:r>
          </w:p>
        </w:tc>
      </w:tr>
      <w:tr w:rsidR="00621B94">
        <w:trPr>
          <w:trHeight w:val="3505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94" w:rsidRDefault="00621B94">
            <w:pPr>
              <w:rPr>
                <w:rFonts w:ascii="宋体" w:eastAsia="宋体" w:hAnsi="宋体"/>
                <w:sz w:val="24"/>
              </w:rPr>
            </w:pPr>
          </w:p>
          <w:p w:rsidR="00621B94" w:rsidRDefault="00621B94">
            <w:pPr>
              <w:rPr>
                <w:rFonts w:ascii="宋体" w:eastAsia="宋体" w:hAnsi="宋体"/>
                <w:sz w:val="24"/>
              </w:rPr>
            </w:pPr>
          </w:p>
          <w:p w:rsidR="00621B94" w:rsidRDefault="00621B94">
            <w:pPr>
              <w:rPr>
                <w:rFonts w:ascii="宋体" w:eastAsia="宋体" w:hAnsi="宋体"/>
                <w:sz w:val="24"/>
              </w:rPr>
            </w:pPr>
          </w:p>
          <w:p w:rsidR="00621B94" w:rsidRDefault="00621B94">
            <w:pPr>
              <w:rPr>
                <w:rFonts w:ascii="宋体" w:eastAsia="宋体" w:hAnsi="宋体"/>
                <w:sz w:val="24"/>
              </w:rPr>
            </w:pPr>
          </w:p>
          <w:p w:rsidR="00621B94" w:rsidRDefault="00621B94">
            <w:pPr>
              <w:rPr>
                <w:rFonts w:ascii="宋体" w:eastAsia="宋体" w:hAnsi="宋体"/>
                <w:sz w:val="24"/>
              </w:rPr>
            </w:pPr>
          </w:p>
          <w:p w:rsidR="00621B94" w:rsidRDefault="00D5781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内容介绍</w:t>
            </w:r>
          </w:p>
          <w:p w:rsidR="00621B94" w:rsidRDefault="00621B94">
            <w:pPr>
              <w:rPr>
                <w:rFonts w:ascii="宋体" w:eastAsia="宋体" w:hAnsi="宋体"/>
                <w:sz w:val="24"/>
              </w:rPr>
            </w:pPr>
          </w:p>
          <w:p w:rsidR="00621B94" w:rsidRDefault="00621B94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1B94" w:rsidRDefault="00D5781D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青少年是祖国的未来、民族的希望，教给他们正确的思想，引导他们走正路至关重要。而上好思政课是德育工作的主渠道。提高学生思想觉悟，转变学生思想，是思想政治课教学的核心内容之一，是对学生进行思想品德和政治教育的主要渠道和基本环节。</w:t>
            </w:r>
          </w:p>
          <w:p w:rsidR="00621B94" w:rsidRDefault="00D5781D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加强思政课建设，坚持党的领导。办好中国的事情，关键在党。</w:t>
            </w:r>
            <w:r>
              <w:rPr>
                <w:rFonts w:ascii="宋体" w:eastAsia="宋体" w:hAnsi="宋体" w:hint="eastAsia"/>
                <w:sz w:val="24"/>
              </w:rPr>
              <w:t>习近平</w:t>
            </w:r>
            <w:r>
              <w:rPr>
                <w:rFonts w:ascii="宋体" w:eastAsia="宋体" w:hAnsi="宋体" w:hint="eastAsia"/>
                <w:sz w:val="24"/>
              </w:rPr>
              <w:t>总书记曾说过：崇尚英雄才会产生英雄，争做英雄才能英雄辈出。百年来，安徽数不清的党史英雄，书写了气壮山河的革命史诗。陈延年和陈乔年，同是中共早期领导人，在</w:t>
            </w:r>
            <w:r>
              <w:rPr>
                <w:rFonts w:ascii="宋体" w:eastAsia="宋体" w:hAnsi="宋体" w:hint="eastAsia"/>
                <w:sz w:val="24"/>
              </w:rPr>
              <w:t>革命</w:t>
            </w:r>
            <w:r>
              <w:rPr>
                <w:rFonts w:ascii="宋体" w:eastAsia="宋体" w:hAnsi="宋体" w:hint="eastAsia"/>
                <w:sz w:val="24"/>
              </w:rPr>
              <w:t>斗争中壮烈牺牲</w:t>
            </w:r>
            <w:r>
              <w:rPr>
                <w:rFonts w:ascii="宋体" w:eastAsia="宋体" w:hAnsi="宋体" w:hint="eastAsia"/>
                <w:sz w:val="24"/>
              </w:rPr>
              <w:t>，</w:t>
            </w:r>
            <w:r>
              <w:rPr>
                <w:rFonts w:ascii="宋体" w:eastAsia="宋体" w:hAnsi="宋体" w:hint="eastAsia"/>
                <w:sz w:val="24"/>
              </w:rPr>
              <w:t>其英雄事迹一直感动并激励着莘莘学子坚毅勇敢、报国为民，是优秀的思政课素材</w:t>
            </w:r>
            <w:r>
              <w:rPr>
                <w:rFonts w:ascii="宋体" w:eastAsia="宋体" w:hAnsi="宋体" w:hint="eastAsia"/>
                <w:sz w:val="24"/>
              </w:rPr>
              <w:t>。山河无恙，功勋不朽，</w:t>
            </w:r>
            <w:r>
              <w:rPr>
                <w:rFonts w:ascii="宋体" w:eastAsia="宋体" w:hAnsi="宋体" w:hint="eastAsia"/>
                <w:sz w:val="24"/>
              </w:rPr>
              <w:t>青年榜样，</w:t>
            </w:r>
            <w:r>
              <w:rPr>
                <w:rFonts w:ascii="宋体" w:eastAsia="宋体" w:hAnsi="宋体" w:hint="eastAsia"/>
                <w:sz w:val="24"/>
              </w:rPr>
              <w:t>铭记英雄。</w:t>
            </w:r>
          </w:p>
        </w:tc>
      </w:tr>
      <w:tr w:rsidR="00621B94">
        <w:trPr>
          <w:trHeight w:val="2122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B94" w:rsidRDefault="00621B94">
            <w:pPr>
              <w:rPr>
                <w:rFonts w:ascii="宋体" w:eastAsia="宋体" w:hAnsi="宋体"/>
                <w:sz w:val="24"/>
              </w:rPr>
            </w:pPr>
          </w:p>
          <w:p w:rsidR="00621B94" w:rsidRDefault="00D5781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1B94" w:rsidRDefault="00621B94">
            <w:pPr>
              <w:rPr>
                <w:rFonts w:ascii="宋体" w:eastAsia="宋体" w:hAnsi="宋体"/>
                <w:sz w:val="24"/>
              </w:rPr>
            </w:pPr>
          </w:p>
          <w:p w:rsidR="00621B94" w:rsidRDefault="00621B94">
            <w:pPr>
              <w:rPr>
                <w:rFonts w:ascii="宋体" w:eastAsia="宋体" w:hAnsi="宋体"/>
                <w:sz w:val="24"/>
              </w:rPr>
            </w:pPr>
          </w:p>
          <w:p w:rsidR="00621B94" w:rsidRDefault="00D5781D">
            <w:pPr>
              <w:ind w:firstLine="336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专家组组长签名</w:t>
            </w: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    </w:t>
            </w:r>
          </w:p>
          <w:p w:rsidR="00621B94" w:rsidRDefault="00D5781D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  <w:tr w:rsidR="00621B94">
        <w:trPr>
          <w:trHeight w:val="2604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B94" w:rsidRDefault="00D5781D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21B94" w:rsidRDefault="00621B94">
            <w:pPr>
              <w:rPr>
                <w:rFonts w:ascii="宋体" w:eastAsia="宋体" w:hAnsi="宋体"/>
                <w:sz w:val="24"/>
              </w:rPr>
            </w:pPr>
          </w:p>
          <w:p w:rsidR="00621B94" w:rsidRDefault="00621B94">
            <w:pPr>
              <w:rPr>
                <w:rFonts w:ascii="宋体" w:eastAsia="宋体" w:hAnsi="宋体"/>
                <w:sz w:val="24"/>
              </w:rPr>
            </w:pPr>
          </w:p>
          <w:p w:rsidR="00621B94" w:rsidRDefault="00621B94">
            <w:pPr>
              <w:rPr>
                <w:rFonts w:ascii="宋体" w:eastAsia="宋体" w:hAnsi="宋体"/>
                <w:sz w:val="24"/>
              </w:rPr>
            </w:pPr>
          </w:p>
          <w:p w:rsidR="00621B94" w:rsidRDefault="00621B94">
            <w:pPr>
              <w:rPr>
                <w:rFonts w:ascii="宋体" w:eastAsia="宋体" w:hAnsi="宋体"/>
                <w:sz w:val="24"/>
              </w:rPr>
            </w:pPr>
          </w:p>
          <w:p w:rsidR="00621B94" w:rsidRDefault="00D5781D">
            <w:pPr>
              <w:ind w:firstLine="4635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市教育局职教研究室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</w:p>
          <w:p w:rsidR="00621B94" w:rsidRDefault="00D5781D">
            <w:pPr>
              <w:ind w:firstLine="1275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</w:t>
            </w: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:rsidR="00621B94" w:rsidRDefault="00621B94"/>
    <w:sectPr w:rsidR="00621B94">
      <w:pgSz w:w="11906" w:h="16838"/>
      <w:pgMar w:top="2041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781D" w:rsidRDefault="00D5781D">
      <w:pPr>
        <w:spacing w:line="240" w:lineRule="auto"/>
      </w:pPr>
      <w:r>
        <w:separator/>
      </w:r>
    </w:p>
  </w:endnote>
  <w:endnote w:type="continuationSeparator" w:id="0">
    <w:p w:rsidR="00D5781D" w:rsidRDefault="00D578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781D" w:rsidRDefault="00D5781D">
      <w:pPr>
        <w:spacing w:line="240" w:lineRule="auto"/>
      </w:pPr>
      <w:r>
        <w:separator/>
      </w:r>
    </w:p>
  </w:footnote>
  <w:footnote w:type="continuationSeparator" w:id="0">
    <w:p w:rsidR="00D5781D" w:rsidRDefault="00D5781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yMzFjMjAwZWVhMTkyNjMwNWYzYTQ3MzBkMTY4ZWYifQ=="/>
  </w:docVars>
  <w:rsids>
    <w:rsidRoot w:val="00765A5A"/>
    <w:rsid w:val="00451C01"/>
    <w:rsid w:val="004D1C17"/>
    <w:rsid w:val="00621B94"/>
    <w:rsid w:val="006F5324"/>
    <w:rsid w:val="00765A5A"/>
    <w:rsid w:val="00CB4B89"/>
    <w:rsid w:val="00D536AA"/>
    <w:rsid w:val="00D5781D"/>
    <w:rsid w:val="32126467"/>
    <w:rsid w:val="3F7601C8"/>
    <w:rsid w:val="442C4ADB"/>
    <w:rsid w:val="52411B9A"/>
    <w:rsid w:val="75C9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DAAB87-7C80-469F-870F-E0C4A62EA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spacing w:line="440" w:lineRule="atLeast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4">
    <w:name w:val="footer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1"/>
    <w:link w:val="a5"/>
    <w:uiPriority w:val="99"/>
    <w:semiHidden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倪朦</dc:creator>
  <cp:lastModifiedBy>MW.Lee</cp:lastModifiedBy>
  <cp:revision>5</cp:revision>
  <cp:lastPrinted>2023-05-04T02:30:00Z</cp:lastPrinted>
  <dcterms:created xsi:type="dcterms:W3CDTF">2021-04-21T00:35:00Z</dcterms:created>
  <dcterms:modified xsi:type="dcterms:W3CDTF">2023-05-25T07:50:00Z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C2A4F0CF72EE4AA587BCE284184E7336</vt:lpwstr>
  </property>
</Properties>
</file>